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62"/>
        <w:rPr>
          <w:rFonts w:ascii="Calibri" w:hAnsi="Calibri"/>
          <w:i w:val="false"/>
          <w:sz w:val="40"/>
          <w:szCs w:val="40"/>
          <w:u w:val="single"/>
        </w:rPr>
      </w:pPr>
      <w:r w:rsidR="0017796F" w:rsidRPr="00257DDE">
        <w:rPr>
          <w:rFonts w:ascii="Calibri" w:hAnsi="Calibri"/>
          <w:i w:val="false"/>
          <w:sz w:val="40"/>
          <w:szCs w:val="40"/>
          <w:u w:val="single"/>
        </w:rPr>
        <w:t xml:space="preserve">Progetto di una Unità di Apprendimento </w:t>
      </w:r>
      <w:r w:rsidR="0017796F" w:rsidRPr="00257DDE">
        <w:rPr>
          <w:rFonts w:ascii="Calibri" w:hAnsi="Calibri"/>
          <w:sz w:val="40"/>
          <w:szCs w:val="40"/>
          <w:u w:val="single"/>
        </w:rPr>
        <w:t>flipped</w:t>
      </w:r>
    </w:p>
    <w:p>
      <w:pPr>
        <w:pStyle w:val="style0"/>
        <w:rPr>
          <w:rFonts w:ascii="Calibri" w:cs="Calibri" w:hAnsi="Calibri"/>
          <w:sz w:val="22"/>
          <w:szCs w:val="22"/>
        </w:rPr>
      </w:pPr>
    </w:p>
    <w:tbl>
      <w:tblPr>
        <w:tblW w:w="10772" w:type="dxa"/>
        <w:tblInd w:w="-2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2"/>
      </w:tblGrid>
      <w:tr>
        <w:trPr>
          <w:wBefore w:w="0" w:type="dxa"/>
        </w:trPr>
        <w:tc>
          <w:tcPr>
            <w:tcW w:w="10772" w:type="dxa"/>
            <w:tcBorders>
              <w:top w:val="single" w:sz="8" w:space="0" w:color="808080"/>
              <w:left w:val="single" w:sz="8" w:space="0" w:color="808080"/>
              <w:bottom w:val="none" w:sz="0" w:space="0" w:color="auto"/>
              <w:right w:val="single" w:sz="8" w:space="0" w:color="808080"/>
            </w:tcBorders>
            <w:shd w:val="clear" w:color="auto" w:fill="8db3e2"/>
            <w:tcFitText w:val="false"/>
          </w:tcPr>
          <w:p>
            <w:pPr>
              <w:pStyle w:val="style0"/>
              <w:spacing w:after="6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="0017796F"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Dati dellUnità di Apprendimento</w:t>
            </w:r>
          </w:p>
        </w:tc>
      </w:tr>
      <w:tr>
        <w:tblPrEx/>
        <w:trPr>
          <w:wBefore w:w="0" w:type="dxa"/>
        </w:trPr>
        <w:tc>
          <w:tcPr>
            <w:tcW w:w="1077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FitText w:val="false"/>
          </w:tcPr>
          <w:p>
            <w:pPr>
              <w:pStyle w:val="style0"/>
              <w:spacing w:after="60"/>
              <w:rPr>
                <w:rFonts w:ascii="Calibri" w:cs="Calibri" w:hAnsi="Calibri"/>
                <w:sz w:val="22"/>
                <w:szCs w:val="22"/>
              </w:rPr>
            </w:pPr>
            <w:r w:rsidR="00A27AB5">
              <w:rPr>
                <w:rFonts w:ascii="Calibri" w:cs="Calibri" w:hAnsi="Calibri"/>
                <w:sz w:val="22"/>
                <w:szCs w:val="22"/>
                <w:u w:val="single"/>
              </w:rPr>
              <w:t>Titolo</w:t>
            </w:r>
            <w:r w:rsidR="00A27AB5">
              <w:rPr>
                <w:rFonts w:ascii="Calibri" w:cs="Calibri" w:hAnsi="Calibri"/>
                <w:sz w:val="22"/>
                <w:szCs w:val="22"/>
              </w:rPr>
              <w:t>:</w:t>
            </w:r>
            <w:r>
              <w:rPr>
                <w:rFonts w:ascii="Calibri" w:cs="Calibri" w:hAnsi="Calibri"/>
                <w:sz w:val="22"/>
                <w:szCs w:val="22"/>
              </w:rPr>
              <w:t xml:space="preserve"> </w:t>
            </w:r>
            <w:r>
              <w:rPr>
                <w:rFonts w:ascii="Calibri" w:cs="Calibri" w:hAnsi="Calibri"/>
                <w:sz w:val="22"/>
                <w:szCs w:val="22"/>
              </w:rPr>
              <w:t>Le fonti orali</w:t>
            </w:r>
          </w:p>
          <w:p>
            <w:pPr>
              <w:pStyle w:val="style0"/>
              <w:spacing w:after="60"/>
              <w:rPr>
                <w:rFonts w:ascii="Calibri" w:cs="Calibri" w:hAnsi="Calibri"/>
                <w:sz w:val="22"/>
                <w:szCs w:val="22"/>
              </w:rPr>
            </w:pPr>
            <w:r w:rsidR="00A27AB5">
              <w:rPr>
                <w:rFonts w:ascii="Calibri" w:cs="Calibri" w:hAnsi="Calibri"/>
                <w:sz w:val="22"/>
                <w:szCs w:val="22"/>
                <w:u w:val="single"/>
              </w:rPr>
              <w:t>Scuola</w:t>
            </w:r>
            <w:r w:rsidR="00A27AB5">
              <w:rPr>
                <w:rFonts w:ascii="Calibri" w:cs="Calibri" w:hAnsi="Calibri"/>
                <w:sz w:val="22"/>
                <w:szCs w:val="22"/>
              </w:rPr>
              <w:t>:</w:t>
            </w:r>
            <w:r>
              <w:rPr>
                <w:rFonts w:ascii="Calibri" w:cs="Calibri" w:hAnsi="Calibri"/>
                <w:sz w:val="22"/>
                <w:szCs w:val="22"/>
              </w:rPr>
              <w:t xml:space="preserve"> primaria</w:t>
            </w:r>
          </w:p>
          <w:p>
            <w:pPr>
              <w:pStyle w:val="style0"/>
              <w:spacing w:after="60"/>
              <w:rPr>
                <w:rFonts w:ascii="Calibri" w:cs="Calibri" w:hAnsi="Calibri"/>
                <w:sz w:val="22"/>
                <w:szCs w:val="22"/>
              </w:rPr>
            </w:pPr>
            <w:r w:rsidR="00A27AB5">
              <w:rPr>
                <w:rFonts w:ascii="Calibri" w:cs="Calibri" w:hAnsi="Calibri"/>
                <w:sz w:val="22"/>
                <w:szCs w:val="22"/>
                <w:u w:val="single"/>
              </w:rPr>
              <w:t>Materia</w:t>
            </w:r>
            <w:r w:rsidR="00A27AB5">
              <w:rPr>
                <w:rFonts w:ascii="Calibri" w:cs="Calibri" w:hAnsi="Calibri"/>
                <w:sz w:val="22"/>
                <w:szCs w:val="22"/>
              </w:rPr>
              <w:t>:</w:t>
            </w:r>
            <w:r>
              <w:rPr>
                <w:rFonts w:ascii="Calibri" w:cs="Calibri" w:hAnsi="Calibri"/>
                <w:sz w:val="22"/>
                <w:szCs w:val="22"/>
              </w:rPr>
              <w:t xml:space="preserve"> storia</w:t>
            </w:r>
          </w:p>
          <w:p>
            <w:pPr>
              <w:pStyle w:val="style0"/>
              <w:spacing w:after="60"/>
              <w:rPr>
                <w:rFonts w:ascii="Calibri" w:cs="Calibri" w:hAnsi="Calibri"/>
                <w:bCs/>
                <w:sz w:val="22"/>
                <w:szCs w:val="22"/>
              </w:rPr>
            </w:pPr>
            <w:r w:rsidR="00A27AB5">
              <w:rPr>
                <w:rFonts w:ascii="Calibri" w:cs="Calibri" w:hAnsi="Calibri"/>
                <w:sz w:val="22"/>
                <w:szCs w:val="22"/>
                <w:u w:val="single"/>
              </w:rPr>
              <w:t>Classe</w:t>
            </w:r>
            <w:r w:rsidR="00A27AB5">
              <w:rPr>
                <w:rFonts w:ascii="Calibri" w:cs="Calibri" w:hAnsi="Calibri"/>
                <w:sz w:val="22"/>
                <w:szCs w:val="22"/>
              </w:rPr>
              <w:t>:</w:t>
            </w:r>
            <w:r>
              <w:rPr>
                <w:rFonts w:ascii="Calibri" w:cs="Calibri" w:hAnsi="Calibri"/>
                <w:sz w:val="22"/>
                <w:szCs w:val="22"/>
              </w:rPr>
              <w:t xml:space="preserve"> seconda</w:t>
            </w:r>
          </w:p>
        </w:tc>
      </w:tr>
    </w:tbl>
    <w:p>
      <w:pPr>
        <w:pStyle w:val="style0"/>
        <w:spacing w:after="60"/>
        <w:rPr>
          <w:rFonts w:ascii="Calibri" w:cs="Calibri" w:hAnsi="Calibri"/>
          <w:sz w:val="22"/>
          <w:szCs w:val="22"/>
        </w:rPr>
      </w:pPr>
    </w:p>
    <w:tbl>
      <w:tblPr>
        <w:tblW w:w="10772" w:type="dxa"/>
        <w:tblInd w:w="-20" w:type="dxa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2"/>
      </w:tblGrid>
      <w:tr>
        <w:trPr>
          <w:wBefore w:w="0" w:type="dxa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/>
            <w:tcFitText w:val="false"/>
          </w:tcPr>
          <w:p>
            <w:pPr>
              <w:pStyle w:val="style0"/>
              <w:rPr>
                <w:rFonts w:ascii="Calibri" w:cs="Calibri" w:hAnsi="Calibri"/>
                <w:b/>
                <w:bCs/>
                <w:i/>
                <w:color w:val="ffffff"/>
                <w:sz w:val="22"/>
                <w:szCs w:val="22"/>
              </w:rPr>
            </w:pPr>
            <w:r w:rsidR="0017796F"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Argomento curricolare: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Le fonti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usate dallo storico</w:t>
            </w:r>
          </w:p>
          <w:p>
            <w:pPr>
              <w:pStyle w:val="style0"/>
              <w:rPr>
                <w:rFonts w:ascii="Calibri" w:hAnsi="Calibri"/>
                <w:sz w:val="22"/>
                <w:szCs w:val="22"/>
              </w:rPr>
            </w:pPr>
          </w:p>
        </w:tc>
      </w:tr>
      <w:tr>
        <w:tblPrEx/>
        <w:trPr>
          <w:wBefore w:w="0" w:type="dxa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FitText w:val="false"/>
          </w:tcPr>
          <w:p>
            <w:pPr>
              <w:pStyle w:val="style0"/>
              <w:snapToGrid w:val="false"/>
              <w:rPr>
                <w:rFonts w:ascii="Calibri" w:cs="Calibri" w:hAnsi="Calibri"/>
                <w:bCs/>
                <w:sz w:val="22"/>
                <w:szCs w:val="22"/>
              </w:rPr>
            </w:pPr>
          </w:p>
        </w:tc>
      </w:tr>
    </w:tbl>
    <w:p>
      <w:pPr>
        <w:pStyle w:val="style0"/>
        <w:rPr>
          <w:rFonts w:ascii="Calibri" w:cs="Calibri" w:hAnsi="Calibri"/>
          <w:sz w:val="22"/>
          <w:szCs w:val="22"/>
          <w:shd w:val="clear" w:color="auto" w:fill="eeece1"/>
        </w:rPr>
      </w:pPr>
    </w:p>
    <w:tbl>
      <w:tblPr>
        <w:tblW w:w="10772" w:type="dxa"/>
        <w:tblInd w:w="-2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2"/>
      </w:tblGrid>
      <w:tr>
        <w:trPr>
          <w:wBefore w:w="0" w:type="dxa"/>
        </w:trPr>
        <w:tc>
          <w:tcPr>
            <w:tcW w:w="10772" w:type="dxa"/>
            <w:tcBorders>
              <w:top w:val="single" w:sz="8" w:space="0" w:color="808080"/>
              <w:left w:val="single" w:sz="8" w:space="0" w:color="808080"/>
              <w:bottom w:val="none" w:sz="0" w:space="0" w:color="auto"/>
              <w:right w:val="single" w:sz="8" w:space="0" w:color="808080"/>
            </w:tcBorders>
            <w:shd w:val="clear" w:color="auto" w:fill="8064a2"/>
            <w:tcFitText w:val="false"/>
          </w:tcPr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="0017796F"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La Sfida. </w:t>
            </w:r>
            <w:r w:rsidR="00117B54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Cosa ci si propone di raggiungere tramite questa UdA:</w:t>
            </w:r>
            <w:r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Sperimentare la presenza di fonti </w:t>
            </w:r>
            <w:r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storiche nella loro vita quotidiana e scoprire l</w:t>
            </w:r>
            <w:r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e differenze tra la vita odierna e quella vissuta dai nonni</w:t>
            </w:r>
          </w:p>
          <w:p>
            <w:pPr>
              <w:pStyle w:val="style0"/>
              <w:rPr>
                <w:rFonts w:ascii="Calibri" w:hAnsi="Calibri"/>
                <w:sz w:val="22"/>
                <w:szCs w:val="22"/>
              </w:rPr>
            </w:pPr>
          </w:p>
        </w:tc>
      </w:tr>
      <w:tr>
        <w:tblPrEx/>
        <w:trPr>
          <w:wBefore w:w="0" w:type="dxa"/>
        </w:trPr>
        <w:tc>
          <w:tcPr>
            <w:tcW w:w="1077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FitText w:val="false"/>
          </w:tcPr>
          <w:p>
            <w:pPr>
              <w:pStyle w:val="style0"/>
              <w:snapToGrid w:val="false"/>
              <w:jc w:val="both"/>
              <w:rPr>
                <w:rFonts w:ascii="Calibri" w:cs="Calibri" w:hAnsi="Calibri"/>
                <w:bCs/>
                <w:sz w:val="22"/>
                <w:szCs w:val="22"/>
              </w:rPr>
            </w:pPr>
          </w:p>
        </w:tc>
      </w:tr>
    </w:tbl>
    <w:p>
      <w:pPr>
        <w:pStyle w:val="style0"/>
        <w:rPr>
          <w:rFonts w:ascii="Calibri" w:cs="Calibri" w:hAnsi="Calibri"/>
          <w:sz w:val="22"/>
          <w:szCs w:val="22"/>
          <w:shd w:val="clear" w:color="auto" w:fill="eeece1"/>
        </w:rPr>
      </w:pPr>
    </w:p>
    <w:tbl>
      <w:tblPr>
        <w:tblW w:w="10772" w:type="dxa"/>
        <w:tblInd w:w="-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2"/>
      </w:tblGrid>
      <w:tr>
        <w:trPr>
          <w:wBefore w:w="0" w:type="dxa"/>
          <w:trHeight w:val="5502" w:hRule="atLeast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9646"/>
            <w:tcFitText w:val="false"/>
          </w:tcPr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="0017796F"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Lancio della Sfida. Quali attività si svolgono prima </w:t>
            </w:r>
            <w:r w:rsidR="00283B9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(</w:t>
            </w:r>
            <w:r w:rsidR="00234C72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e/</w:t>
            </w:r>
            <w:r w:rsidR="00283B9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o in apertura) della lezione e c</w:t>
            </w:r>
            <w:r w:rsidR="00283B9E"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ome si attiva linteresse e la motivazione degli allievi: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Partendo dal libro di testo che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propone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la ricerca di informazioni relative alla storia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personale degli alunni e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successivamente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l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o studio de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i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divers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i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tipi di font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i storiche: scritte, visive o iconografiche, materiali o reperti e orali o testimonianze, in seguito si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chiederà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loro di portare a scuola degli esempi di font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i, relativ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i alla loro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storia personale.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Le conoscenze acquisite sono state verificate anche attr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averso un semplice esercizi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o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>
              <w:drawing>
                <wp:anchor distT="0" distB="0" distL="114300" distR="114300" simplePos="false" relativeHeight="3" behindDoc="false" locked="false" layoutInCell="true" allowOverlap="true">
                  <wp:simplePos x="0" y="0"/>
                  <wp:positionH relativeFrom="page">
                    <wp:posOffset>125095</wp:posOffset>
                  </wp:positionH>
                  <wp:positionV relativeFrom="page">
                    <wp:posOffset>1370964</wp:posOffset>
                  </wp:positionV>
                  <wp:extent cx="1250950" cy="1668145"/>
                  <wp:effectExtent l="0" t="0" r="0" b="0"/>
                  <wp:wrapSquare wrapText="bothSides"/>
                  <wp:docPr id="102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 rotWithShape="true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false" relativeHeight="4" behindDoc="false" locked="false" layoutInCell="true" allowOverlap="true">
                  <wp:simplePos x="0" y="0"/>
                  <wp:positionH relativeFrom="page">
                    <wp:posOffset>1501775</wp:posOffset>
                  </wp:positionH>
                  <wp:positionV relativeFrom="page">
                    <wp:posOffset>1399539</wp:posOffset>
                  </wp:positionV>
                  <wp:extent cx="1251585" cy="1668780"/>
                  <wp:effectExtent l="0" t="0" r="0" b="0"/>
                  <wp:wrapSquare wrapText="bothSides"/>
                  <wp:docPr id="102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 rotWithShape="true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A scuola, dopo aver analizzato e riconosciuto le varie fonti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storiche portate,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emergerà il problema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: manca un t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ipo di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fonte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storica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. Come risolvere il problema?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i/>
                <w:color w:val="ffffff"/>
                <w:sz w:val="22"/>
                <w:szCs w:val="22"/>
              </w:rPr>
            </w:pPr>
          </w:p>
        </w:tc>
      </w:tr>
      <w:tr>
        <w:tblPrEx/>
        <w:trPr>
          <w:wBefore w:w="0" w:type="dxa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FitText w:val="false"/>
          </w:tcPr>
          <w:p>
            <w:pPr>
              <w:pStyle w:val="style0"/>
              <w:snapToGrid w:val="false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>
      <w:pPr>
        <w:pStyle w:val="style0"/>
        <w:rPr>
          <w:rFonts w:ascii="Calibri" w:hAnsi="Calibri"/>
          <w:sz w:val="22"/>
          <w:szCs w:val="22"/>
        </w:rPr>
      </w:pPr>
    </w:p>
    <w:tbl>
      <w:tblPr>
        <w:tblW w:w="10772" w:type="dxa"/>
        <w:tblInd w:w="-20" w:type="dxa"/>
        <w:tblBorders>
          <w:top w:val="single" w:sz="8" w:space="0" w:color="403152"/>
          <w:left w:val="single" w:sz="8" w:space="0" w:color="403152"/>
          <w:bottom w:val="single" w:sz="8" w:space="0" w:color="403152"/>
          <w:right w:val="single" w:sz="8" w:space="0" w:color="403152"/>
          <w:insideH w:val="single" w:sz="8" w:space="0" w:color="403152"/>
          <w:insideV w:val="single" w:sz="8" w:space="0" w:color="403152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2"/>
      </w:tblGrid>
      <w:tr>
        <w:trPr>
          <w:wBefore w:w="0" w:type="dxa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bacc6"/>
            <w:tcFitText w:val="false"/>
          </w:tcPr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="0017796F"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Condurre la sfida. Quali attività si </w:t>
            </w:r>
            <w:r w:rsidR="008C210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prevedono</w:t>
            </w:r>
            <w:r w:rsidR="0017796F"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per rispondere alla sfida: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Attraverso un piccolo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b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rain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storming i piccoli saranno guidati alla soluzione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: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invitare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una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mattina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i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nonni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a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scuola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.</w:t>
            </w:r>
          </w:p>
          <w:p>
            <w:pPr>
              <w:pStyle w:val="style0"/>
              <w:rPr/>
            </w:pP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>Successivamente, in piccoli gruppi, dovranno preparare le domande da porre loro, prima sui giochi e i giocattoli e poi sulla loro vita: il cibo, l'abbigliamento, le faccende domestiche, la scuola.</w:t>
            </w:r>
            <w:r>
              <w:rPr>
                <w:rFonts w:ascii="Calibri" w:cs="Calibri" w:hAnsi="Calibri"/>
                <w:b/>
                <w:color w:val="ffffff"/>
                <w:sz w:val="22"/>
                <w:szCs w:val="22"/>
              </w:rPr>
              <w:t xml:space="preserve"> Il giorno dell'intervista, a turno, i capi gruppo prima e tutti i componenti poi, porranno ai nonni le domande preparate insieme e da me corrette.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4119"/>
              <w:rPr>
                <w:rFonts w:ascii="Calibri" w:cs="Calibri" w:hAnsi="Calibri"/>
                <w:b/>
                <w:bCs/>
                <w:i/>
                <w:color w:val="ffffff"/>
                <w:sz w:val="22"/>
                <w:szCs w:val="22"/>
              </w:rPr>
            </w:pPr>
          </w:p>
        </w:tc>
      </w:tr>
      <w:tr>
        <w:tblPrEx/>
        <w:trPr>
          <w:wBefore w:w="0" w:type="dxa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FitText w:val="false"/>
          </w:tcPr>
          <w:p>
            <w:pPr>
              <w:pStyle w:val="style0"/>
              <w:snapToGrid w:val="false"/>
              <w:ind w:left="720"/>
              <w:jc w:val="both"/>
              <w:rPr>
                <w:rFonts w:ascii="Calibri" w:cs="Calibri" w:hAnsi="Calibri"/>
                <w:bCs/>
                <w:sz w:val="22"/>
                <w:szCs w:val="22"/>
              </w:rPr>
            </w:pPr>
          </w:p>
        </w:tc>
      </w:tr>
    </w:tbl>
    <w:p>
      <w:pPr>
        <w:pStyle w:val="style0"/>
        <w:rPr>
          <w:rFonts w:ascii="Calibri" w:cs="Calibri" w:hAnsi="Calibri"/>
          <w:b/>
          <w:bCs/>
          <w:color w:val="ffffff"/>
          <w:sz w:val="22"/>
          <w:szCs w:val="22"/>
        </w:rPr>
      </w:pPr>
    </w:p>
    <w:tbl>
      <w:tblPr>
        <w:tblW w:w="10772" w:type="dxa"/>
        <w:tblInd w:w="-20" w:type="dxa"/>
        <w:tblBorders>
          <w:top w:val="single" w:sz="8" w:space="0" w:color="632423"/>
          <w:left w:val="single" w:sz="8" w:space="0" w:color="632423"/>
          <w:bottom w:val="single" w:sz="8" w:space="0" w:color="632423"/>
          <w:right w:val="single" w:sz="8" w:space="0" w:color="632423"/>
          <w:insideH w:val="single" w:sz="8" w:space="0" w:color="632423"/>
          <w:insideV w:val="single" w:sz="8" w:space="0" w:color="632423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2"/>
      </w:tblGrid>
      <w:tr>
        <w:trPr>
          <w:wBefore w:w="0" w:type="dxa"/>
          <w:trHeight w:val="0" w:hRule="auto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504d"/>
            <w:tcFitText w:val="false"/>
          </w:tcPr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="0017796F"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Chiusura della sfida. Quali attività di verifica degli apprendimenti concludono lattività didattica: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A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l termine dell'esperienza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gli alunni hanno prodotto un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breve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testo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: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"Descrivi cosa ricordi della vita di un tempo, raccontata da nonno..., nonna... e nonna..."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>
              <w:drawing>
                <wp:anchor distT="0" distB="0" distL="114300" distR="114300" simplePos="false" relativeHeight="2" behindDoc="false" locked="false" layoutInCell="true" allowOverlap="true">
                  <wp:simplePos x="0" y="0"/>
                  <wp:positionH relativeFrom="page">
                    <wp:posOffset>38735</wp:posOffset>
                  </wp:positionH>
                  <wp:positionV relativeFrom="page">
                    <wp:posOffset>1149350</wp:posOffset>
                  </wp:positionV>
                  <wp:extent cx="1615440" cy="2471420"/>
                  <wp:effectExtent l="0" t="0" r="0" b="0"/>
                  <wp:wrapSquare wrapText="bothSides"/>
                  <wp:docPr id="102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 rotWithShape="true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false" relativeHeight="5" behindDoc="false" locked="false" layoutInCell="true" allowOverlap="true">
                  <wp:simplePos x="0" y="0"/>
                  <wp:positionH relativeFrom="page">
                    <wp:posOffset>1902460</wp:posOffset>
                  </wp:positionH>
                  <wp:positionV relativeFrom="page">
                    <wp:posOffset>1019175</wp:posOffset>
                  </wp:positionV>
                  <wp:extent cx="1598930" cy="2388870"/>
                  <wp:effectExtent l="0" t="0" r="0" b="0"/>
                  <wp:wrapSquare wrapText="bothSides"/>
                  <wp:docPr id="103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 rotWithShape="true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rPr>
                <w:rFonts w:ascii="Calibri" w:hAnsi="Calibri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wBefore w:w="0" w:type="dxa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FitText w:val="false"/>
          </w:tcPr>
          <w:p>
            <w:pPr>
              <w:pStyle w:val="style0"/>
              <w:snapToGrid w:val="false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>
      <w:pPr>
        <w:pStyle w:val="style0"/>
        <w:rPr/>
      </w:pPr>
    </w:p>
    <w:tbl>
      <w:tblPr>
        <w:tblW w:w="10772" w:type="dxa"/>
        <w:tblInd w:w="-20" w:type="dxa"/>
        <w:tblBorders>
          <w:top w:val="single" w:sz="8" w:space="0" w:color="632423"/>
          <w:left w:val="single" w:sz="8" w:space="0" w:color="632423"/>
          <w:bottom w:val="single" w:sz="8" w:space="0" w:color="632423"/>
          <w:right w:val="single" w:sz="8" w:space="0" w:color="632423"/>
          <w:insideH w:val="single" w:sz="8" w:space="0" w:color="632423"/>
          <w:insideV w:val="single" w:sz="8" w:space="0" w:color="632423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2"/>
      </w:tblGrid>
      <w:tr>
        <w:trPr>
          <w:wBefore w:w="0" w:type="dxa"/>
          <w:trHeight w:val="1247" w:hRule="atLeast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bbb59"/>
            <w:tcFitText w:val="false"/>
          </w:tcPr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="005B1943"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In che modo lapproccio proposto differisce da quello tradizionale?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In questo modo gli alunni hanno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visto i nonni con occhi nuovi,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sperimenta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ndo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la ricca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fonte storica orale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che rappresentano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e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,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soprattutto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scoprendo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ta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nte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informazioni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su un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modo di v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ivere non lontano nel tempo, ma per loro inimmaginabile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.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L'espe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rienza della flipped classroom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è stata molto efficace perché ha spronato tutti gli studenti a partecipare e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 a sentirsi responsabili del gruppo.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La verifica finale, svolta individualmente, ha perm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esso loro di confrontarsi, riflettere e scambiarsi le informazioni che ricordavano e che li avevano c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olpiti maggiormente.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Nei gruppi, quando preparavano l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'intervista, hanno sperimentato efficacemente la collaborazione tra alunni più capaci ed altri meno.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Questo metodo li ha incoraggiat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 xml:space="preserve">i ed aiutati a sviluppare la fiducia in 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sé stessi, la comunicazione efficace ed il prendere decision</w:t>
            </w: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i insieme.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Gli alunni hanno lavorato in squadra, con ottimi risultati, sviluppando la capacità di ragionamento e il pensiero critico.</w:t>
            </w:r>
          </w:p>
          <w:p>
            <w:pPr>
              <w:pStyle w:val="style0"/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</w:pPr>
            <w:r w:rsidRPr="00257DDE">
              <w:rPr>
                <w:rFonts w:ascii="Calibri" w:cs="Calibri" w:hAnsi="Calibri"/>
                <w:b/>
                <w:bCs/>
                <w:color w:val="ffffff"/>
                <w:sz w:val="22"/>
                <w:szCs w:val="22"/>
              </w:rPr>
              <w:t>C'è stata un'ottima collaborazione tra di loro perché tutti si sono sentiti coinvolti, partecipi ed importanti.</w:t>
            </w:r>
          </w:p>
          <w:p>
            <w:pPr>
              <w:pStyle w:val="style0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>
        <w:tblPrEx/>
        <w:trPr>
          <w:wBefore w:w="0" w:type="dxa"/>
        </w:trPr>
        <w:tc>
          <w:tcPr>
            <w:tcW w:w="10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FitText w:val="false"/>
          </w:tcPr>
          <w:p>
            <w:pPr>
              <w:pStyle w:val="style0"/>
              <w:snapToGrid w:val="false"/>
              <w:rPr>
                <w:rFonts w:ascii="Calibri" w:hAnsi="Calibri"/>
                <w:sz w:val="22"/>
                <w:szCs w:val="22"/>
              </w:rPr>
            </w:pPr>
          </w:p>
        </w:tc>
      </w:tr>
    </w:tbl>
    <w:p>
      <w:pPr>
        <w:pStyle w:val="style0"/>
        <w:rPr/>
      </w:pPr>
    </w:p>
    <w:sectPr>
      <w:pgSz w:w="11906" w:h="16838" w:orient="portrait"/>
      <w:pgMar w:top="536" w:right="720" w:bottom="764" w:left="720" w:header="720" w:footer="708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5020304"/>
    <w:charset w:val="00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0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00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0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0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78"/>
    <w:family w:val="auto"/>
    <w:pitch w:val="variable"/>
    <w:sig w:usb0="00000001" w:usb1="08080000" w:usb2="00000010" w:usb3="00000000" w:csb0="00100000" w:csb1="00000000"/>
  </w:font>
  <w:font w:name="Courier New">
    <w:altName w:val="Courier New"/>
    <w:panose1 w:val="020703090200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004040204"/>
    <w:charset w:val="00"/>
    <w:family w:val="swiss"/>
    <w:pitch w:val="variable"/>
    <w:sig w:usb0="A10006FF" w:usb1="4000205B" w:usb2="00000010" w:usb3="00000000" w:csb0="0000019F" w:csb1="00000000"/>
  </w:font>
  <w:font w:name="Cambria Math">
    <w:altName w:val="Cambria Math"/>
    <w:panose1 w:val="02040503050006030204"/>
    <w:charset w:val="00"/>
    <w:family w:val="roman"/>
    <w:pitch w:val="variable"/>
    <w:sig w:usb0="E00002FF" w:usb1="420024FF" w:usb2="00000000" w:usb3="00000000" w:csb0="0000019F" w:csb1="00000000"/>
  </w:font>
  <w:font w:name="Mangal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Microsoft YaHei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Arial Narrow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Tahoma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9E12B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style1"/>
      <w:suff w:val="nothing"/>
      <w:lvlText w:val=""/>
      <w:lvlJc w:val="left"/>
      <w:pPr>
        <w:tabs>
          <w:tab w:val="left" w:leader="none" w:pos="0"/>
        </w:tabs>
        <w:ind w:left="432" w:hanging="432"/>
      </w:pPr>
      <w:rPr>
        <w:rFonts w:ascii="Symbol" w:cs="Symbol" w:hAnsi="Symbol" w:hint="default"/>
        <w:color w:val="auto"/>
      </w:rPr>
    </w:lvl>
    <w:lvl w:ilvl="1">
      <w:start w:val="1"/>
      <w:numFmt w:val="none"/>
      <w:pStyle w:val="style2"/>
      <w:suff w:val="nothing"/>
      <w:lvlText w:val=""/>
      <w:lvlJc w:val="left"/>
      <w:pPr>
        <w:tabs>
          <w:tab w:val="left" w:leader="none" w:pos="0"/>
        </w:tabs>
        <w:ind w:left="576" w:hanging="576"/>
      </w:pPr>
      <w:rPr>
        <w:rFonts w:ascii="Courier New" w:cs="Courier New" w:hAnsi="Courier New" w:hint="default"/>
      </w:rPr>
    </w:lvl>
    <w:lvl w:ilvl="2">
      <w:start w:val="1"/>
      <w:numFmt w:val="none"/>
      <w:pStyle w:val="style3"/>
      <w:suff w:val="nothing"/>
      <w:lvlText w:val=""/>
      <w:lvlJc w:val="left"/>
      <w:pPr>
        <w:tabs>
          <w:tab w:val="left" w:leader="none" w:pos="0"/>
        </w:tabs>
        <w:ind w:left="720" w:hanging="720"/>
      </w:pPr>
      <w:rPr>
        <w:rFonts w:ascii="Wingdings" w:cs="Wingdings" w:hAnsi="Wingdings" w:hint="default"/>
      </w:rPr>
    </w:lvl>
    <w:lvl w:ilvl="3">
      <w:start w:val="1"/>
      <w:numFmt w:val="none"/>
      <w:pStyle w:val="style4"/>
      <w:suff w:val="nothing"/>
      <w:lvlText w:val=""/>
      <w:lvlJc w:val="left"/>
      <w:pPr>
        <w:tabs>
          <w:tab w:val="left" w:leader="none" w:pos="0"/>
        </w:tabs>
        <w:ind w:left="864" w:hanging="864"/>
      </w:pPr>
      <w:rPr>
        <w:rFonts w:ascii="Symbol" w:cs="Symbol" w:hAnsi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1584" w:hanging="1584"/>
      </w:pPr>
    </w:lvl>
  </w:abstractNum>
  <w:abstractNum w:abstractNumId="2">
    <w:nsid w:val="00000002"/>
    <w:multiLevelType w:val="hybridMultilevel"/>
    <w:tmpl w:val="8932BBC0"/>
    <w:lvl w:ilvl="0" w:tplc="E312BB36">
      <w:start w:val="5"/>
      <w:numFmt w:val="bullet"/>
      <w:lvlText w:val="-"/>
      <w:lvlJc w:val="left"/>
      <w:pPr>
        <w:ind w:left="720" w:hanging="360"/>
      </w:pPr>
      <w:rPr>
        <w:rFonts w:ascii="Calibri" w:cs="Verdana" w:eastAsia="Times New Roman" w:hAnsi="Calibri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FC10AE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multilevel"/>
    <w:tmpl w:val="4D8A1070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print"/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cumentProtection w:edit="none" w:enforcement="0"/>
  <w:defaultTabStop w:val="708"/>
  <w:bookFoldPrintingSheets w:val="0"/>
  <w:drawingGridHorizontalSpacing w:val="180"/>
  <w:drawingGridVerticalSpacing w:val="180"/>
  <w:displayHorizontalDrawingGridEvery w:val="1"/>
  <w:displayVerticalDrawingGridEvery w:val="1"/>
  <w:drawingGridHorizontalOrigin w:val="720"/>
  <w:drawingGridVerticalOrigin w:val="536"/>
  <w:characterSpacingControl w:val="doNotCompress"/>
  <w:endnotePr>
    <w:pos w:val="docEnd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/>
      </w:rPr>
    </w:rPrDefault>
    <w:pPrDefault>
      <w:pPr/>
    </w:pPrDefault>
  </w:docDefaults>
  <w:style w:type="paragraph" w:default="1" w:styleId="style0">
    <w:name w:val="Normal"/>
    <w:pPr>
      <w:suppressAutoHyphens/>
    </w:pPr>
    <w:rPr>
      <w:rFonts w:ascii="Times New Roman" w:cs="Times New Roman" w:eastAsia="Times New Roman" w:hAnsi="Times New Roman"/>
      <w:sz w:val="24"/>
      <w:szCs w:val="24"/>
      <w:lang w:val="it-IT" w:bidi="ar-SA" w:eastAsia="ar-SA"/>
    </w:rPr>
  </w:style>
  <w:style w:type="character" w:customStyle="1" w:styleId="style4111">
    <w:name w:val="Titolo 1 Carattere"/>
    <w:link w:val="style1"/>
    <w:rPr>
      <w:rFonts w:ascii="Times New Roman" w:cs="Times New Roman" w:eastAsia="Times New Roman" w:hAnsi="Times New Roman"/>
      <w:b/>
      <w:bCs/>
      <w:sz w:val="16"/>
      <w:szCs w:val="20"/>
      <w:lang w:eastAsia="ar-SA"/>
    </w:rPr>
  </w:style>
  <w:style w:type="paragraph" w:styleId="style1">
    <w:name w:val="heading 1"/>
    <w:basedOn w:val="style0"/>
    <w:next w:val="style0"/>
    <w:link w:val="style4111"/>
    <w:pPr>
      <w:keepNext/>
      <w:numPr>
        <w:ilvl w:val="0"/>
        <w:numId w:val="2"/>
      </w:numPr>
      <w:jc w:val="center"/>
      <w:outlineLvl w:val="0"/>
    </w:pPr>
    <w:rPr>
      <w:rFonts w:ascii="Calibri" w:cs="Times New Roman" w:eastAsia="Calibri" w:hAnsi="Calibri"/>
      <w:b/>
      <w:bCs/>
      <w:sz w:val="16"/>
      <w:szCs w:val="20"/>
    </w:rPr>
  </w:style>
  <w:style w:type="character" w:customStyle="1" w:styleId="style4112">
    <w:name w:val="Titolo 2 Carattere"/>
    <w:link w:val="style2"/>
    <w:rPr>
      <w:rFonts w:ascii="Times New Roman" w:cs="Times New Roman" w:eastAsia="Times New Roman" w:hAnsi="Times New Roman"/>
      <w:b/>
      <w:sz w:val="36"/>
      <w:szCs w:val="20"/>
      <w:lang w:eastAsia="ar-SA"/>
    </w:rPr>
  </w:style>
  <w:style w:type="paragraph" w:styleId="style2">
    <w:name w:val="heading 2"/>
    <w:basedOn w:val="style0"/>
    <w:next w:val="style0"/>
    <w:link w:val="style4112"/>
    <w:pPr>
      <w:keepNext/>
      <w:numPr>
        <w:ilvl w:val="1"/>
        <w:numId w:val="2"/>
      </w:numPr>
      <w:ind w:left="0" w:right="-1134" w:firstLine="0"/>
      <w:outlineLvl w:val="1"/>
    </w:pPr>
    <w:rPr>
      <w:rFonts w:ascii="Calibri" w:cs="Times New Roman" w:eastAsia="Calibri" w:hAnsi="Calibri"/>
      <w:b/>
      <w:sz w:val="36"/>
      <w:szCs w:val="20"/>
    </w:rPr>
  </w:style>
  <w:style w:type="character" w:customStyle="1" w:styleId="style4113">
    <w:name w:val="Titolo 3 Carattere"/>
    <w:link w:val="style3"/>
    <w:rPr>
      <w:rFonts w:ascii="Cambria" w:cs="Times New Roman" w:eastAsia="Times New Roman" w:hAnsi="Cambria"/>
      <w:b/>
      <w:bCs/>
      <w:sz w:val="26"/>
      <w:szCs w:val="26"/>
      <w:lang w:eastAsia="ar-SA"/>
    </w:rPr>
  </w:style>
  <w:style w:type="paragraph" w:styleId="style3">
    <w:name w:val="heading 3"/>
    <w:basedOn w:val="style0"/>
    <w:next w:val="style0"/>
    <w:link w:val="style4113"/>
    <w:pPr>
      <w:keepNext/>
      <w:numPr>
        <w:ilvl w:val="2"/>
        <w:numId w:val="2"/>
      </w:numPr>
      <w:spacing w:before="240" w:after="60"/>
      <w:outlineLvl w:val="2"/>
    </w:pPr>
    <w:rPr>
      <w:rFonts w:ascii="Cambria" w:cs="Times New Roman" w:eastAsia="Calibri" w:hAnsi="Cambria"/>
      <w:b/>
      <w:bCs/>
      <w:sz w:val="26"/>
      <w:szCs w:val="26"/>
    </w:rPr>
  </w:style>
  <w:style w:type="character" w:customStyle="1" w:styleId="style4114">
    <w:name w:val="Titolo 4 Carattere"/>
    <w:link w:val="style4"/>
    <w:rPr>
      <w:rFonts w:ascii="Calibri" w:cs="Times New Roman" w:eastAsia="Times New Roman" w:hAnsi="Calibri"/>
      <w:b/>
      <w:bCs/>
      <w:sz w:val="28"/>
      <w:szCs w:val="28"/>
      <w:lang w:eastAsia="ar-SA"/>
    </w:rPr>
  </w:style>
  <w:style w:type="paragraph" w:styleId="style4">
    <w:name w:val="heading 4"/>
    <w:basedOn w:val="style0"/>
    <w:next w:val="style0"/>
    <w:link w:val="style4114"/>
    <w:pPr>
      <w:keepNext/>
      <w:numPr>
        <w:ilvl w:val="3"/>
        <w:numId w:val="2"/>
      </w:numPr>
      <w:spacing w:before="240" w:after="60"/>
      <w:outlineLvl w:val="3"/>
    </w:pPr>
    <w:rPr>
      <w:rFonts w:ascii="Calibri" w:cs="Times New Roman" w:eastAsia="Calibri" w:hAnsi="Calibri"/>
      <w:b/>
      <w:bCs/>
      <w:sz w:val="28"/>
      <w:szCs w:val="28"/>
    </w:rPr>
  </w:style>
  <w:style w:type="character" w:customStyle="1" w:styleId="style4115">
    <w:name w:val="Sottotitolo Carattere"/>
    <w:link w:val="style74"/>
    <w:rPr>
      <w:rFonts w:ascii="Calibri" w:cs="Times New Roman" w:eastAsia="Times New Roman" w:hAnsi="Calibri"/>
      <w:color w:val="5a5a5a"/>
      <w:spacing w:val="15"/>
      <w:lang w:eastAsia="ar-SA"/>
    </w:rPr>
  </w:style>
  <w:style w:type="paragraph" w:styleId="style74">
    <w:name w:val="Subtitle"/>
    <w:basedOn w:val="style0"/>
    <w:next w:val="style0"/>
    <w:link w:val="style4115"/>
    <w:pPr>
      <w:numPr>
        <w:ilvl w:val="1"/>
        <w:numId w:val="0"/>
      </w:numPr>
      <w:spacing w:after="160"/>
    </w:pPr>
    <w:rPr>
      <w:rFonts w:ascii="Calibri" w:cs="Times New Roman" w:eastAsia="Times New Roman" w:hAnsi="Calibri"/>
      <w:color w:val="5a5a5a"/>
      <w:spacing w:val="15"/>
      <w:sz w:val="22"/>
      <w:szCs w:val="22"/>
    </w:rPr>
  </w:style>
  <w:style w:type="character" w:customStyle="1" w:styleId="style4117">
    <w:name w:val="Titolo Carattere"/>
    <w:link w:val="style62"/>
    <w:rPr>
      <w:rFonts w:ascii="Times New Roman" w:cs="Times New Roman" w:eastAsia="PMingLiU" w:hAnsi="Times New Roman"/>
      <w:b/>
      <w:bCs/>
      <w:i/>
      <w:iCs/>
      <w:sz w:val="28"/>
      <w:szCs w:val="24"/>
      <w:lang w:eastAsia="ar-SA"/>
    </w:rPr>
  </w:style>
  <w:style w:type="paragraph" w:styleId="style62">
    <w:name w:val="Title"/>
    <w:basedOn w:val="style0"/>
    <w:next w:val="style74"/>
    <w:link w:val="style4117"/>
    <w:pPr>
      <w:jc w:val="center"/>
    </w:pPr>
    <w:rPr>
      <w:rFonts w:ascii="Calibri" w:cs="Times New Roman" w:eastAsia="PMingLiU" w:hAnsi="Calibri"/>
      <w:b/>
      <w:bCs/>
      <w:i/>
      <w:iCs/>
      <w:sz w:val="28"/>
    </w:rPr>
  </w:style>
  <w:style w:type="paragraph" w:customStyle="1" w:styleId="style4119">
    <w:name w:val="Default"/>
    <w:pPr>
      <w:autoSpaceDE w:val="false"/>
      <w:autoSpaceDN w:val="false"/>
      <w:adjustRightInd w:val="false"/>
    </w:pPr>
    <w:rPr>
      <w:rFonts w:ascii="Times New Roman" w:cs="Times New Roman" w:eastAsia="Times New Roman" w:hAnsi="Times New Roman"/>
      <w:color w:val="000000"/>
      <w:sz w:val="24"/>
      <w:szCs w:val="24"/>
      <w:lang w:val="it-IT" w:bidi="ar-SA" w:eastAsia="it-IT"/>
    </w:rPr>
  </w:style>
  <w:style w:type="character" w:default="1" w:styleId="style65">
    <w:name w:val="Default Paragraph Font"/>
    <w:rPr>
      <w:rFonts w:ascii="Calibri" w:cs="Times New Roman" w:eastAsia="Calibri" w:hAnsi="Calibri"/>
    </w:rPr>
  </w:style>
  <w:style w:type="table" w:default="1" w:styleId="style105">
    <w:name w:val="Normal Table"/>
    <w:pPr/>
    <w:rPr>
      <w:rFonts w:ascii="Calibri" w:cs="Times New Roman" w:eastAsia="Calibri" w:hAnsi="Calibri"/>
    </w:rPr>
    <w:tblPr>
      <w:tblStyle w:val="style105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pPr/>
  </w:style>
  <w:style w:type="character" w:styleId="style85">
    <w:name w:val="Hyperlink"/>
    <w:rPr>
      <w:rFonts w:ascii="Calibri" w:cs="Times New Roman" w:eastAsia="Calibri" w:hAnsi="Calibri"/>
      <w:color w:val="0000ff"/>
      <w:u w:val="single"/>
    </w:rPr>
  </w:style>
  <w:style w:type="paragraph" w:styleId="style32">
    <w:name w:val="footer"/>
    <w:basedOn w:val="style0"/>
    <w:link w:val="style4121"/>
    <w:pPr>
      <w:tabs>
        <w:tab w:val="center" w:leader="none" w:pos="4819"/>
        <w:tab w:val="right" w:leader="none" w:pos="9638"/>
      </w:tabs>
    </w:pPr>
    <w:rPr>
      <w:rFonts w:ascii="Calibri" w:cs="Times New Roman" w:eastAsia="Calibri" w:hAnsi="Calibri"/>
    </w:rPr>
  </w:style>
  <w:style w:type="character" w:customStyle="1" w:styleId="style4121">
    <w:name w:val="Piè di pagina Carattere"/>
    <w:link w:val="style32"/>
    <w:rPr>
      <w:rFonts w:ascii="Times New Roman" w:cs="Times New Roman" w:eastAsia="Times New Roman" w:hAnsi="Times New Roman"/>
      <w:sz w:val="24"/>
      <w:szCs w:val="24"/>
      <w:lang w:eastAsia="ar-SA"/>
    </w:rPr>
  </w:style>
  <w:style w:type="paragraph" w:styleId="style94">
    <w:name w:val="Normal (Web)"/>
    <w:basedOn w:val="style0"/>
    <w:pPr>
      <w:suppressAutoHyphens w:val="false"/>
      <w:spacing w:before="100" w:beforeAutospacing="true" w:after="100" w:afterAutospacing="true"/>
    </w:pPr>
    <w:rPr>
      <w:rFonts w:ascii="Calibri" w:cs="Times New Roman" w:eastAsia="Calibri" w:hAnsi="Calibri"/>
      <w:lang w:eastAsia="it-IT"/>
    </w:rPr>
  </w:style>
  <w:style w:type="character" w:styleId="style87">
    <w:name w:val="Strong"/>
    <w:rPr>
      <w:rFonts w:ascii="Calibri" w:cs="Times New Roman" w:eastAsia="Calibri" w:hAnsi="Calibri"/>
      <w:b/>
      <w:bCs/>
    </w:rPr>
  </w:style>
  <w:style w:type="character" w:customStyle="1" w:styleId="style4125">
    <w:name w:val="apple-converted-space"/>
    <w:rPr>
      <w:rFonts w:ascii="Calibri" w:cs="Times New Roman" w:eastAsia="Calibri" w:hAnsi="Calibri"/>
    </w:rPr>
  </w:style>
  <w:style w:type="paragraph" w:styleId="style31">
    <w:name w:val="header"/>
    <w:basedOn w:val="style0"/>
    <w:link w:val="style4126"/>
    <w:pPr>
      <w:tabs>
        <w:tab w:val="center" w:leader="none" w:pos="4819"/>
        <w:tab w:val="right" w:leader="none" w:pos="9638"/>
      </w:tabs>
    </w:pPr>
    <w:rPr>
      <w:rFonts w:ascii="Calibri" w:cs="Times New Roman" w:eastAsia="Calibri" w:hAnsi="Calibri"/>
    </w:rPr>
  </w:style>
  <w:style w:type="character" w:customStyle="1" w:styleId="style4126">
    <w:name w:val="Intestazione Carattere"/>
    <w:link w:val="style31"/>
    <w:rPr>
      <w:rFonts w:ascii="Times New Roman" w:cs="Times New Roman" w:eastAsia="Times New Roman" w:hAnsi="Times New Roman"/>
      <w:sz w:val="24"/>
      <w:szCs w:val="24"/>
      <w:lang w:eastAsia="ar-SA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image" Target="media/image4.png"/><Relationship Id="rId8" Type="http://schemas.openxmlformats.org/officeDocument/2006/relationships/settings" Target="settings.xml"/><Relationship Id="rId4" Type="http://schemas.openxmlformats.org/officeDocument/2006/relationships/image" Target="media/image3.png"/><Relationship Id="rId3" Type="http://schemas.openxmlformats.org/officeDocument/2006/relationships/image" Target="media/image2.png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1" Type="http://schemas.openxmlformats.org/officeDocument/2006/relationships/numbering" Target="numbering.xml"/><Relationship Id="rId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461</Words>
  <Characters>2642</Characters>
  <Application>WPS Office</Application>
  <DocSecurity>0</DocSecurity>
  <Paragraphs>82</Paragraphs>
  <ScaleCrop>false</ScaleCrop>
  <Company>SMF</Company>
  <LinksUpToDate>false</LinksUpToDate>
  <CharactersWithSpaces>3083</CharactersWithSpaces>
  <SharedDoc>false</SharedDoc>
  <HyperlinksChanged>false</HyperlinksChanged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2016-06-15T06:47:25Z</dcterms:created>
  <dc:creator>Laura Carlotta Foschi</dc:creator>
  <lastModifiedBy>M-PPxX530U</lastModifiedBy>
  <dcterms:modified xsi:type="dcterms:W3CDTF">2016-06-15T06:47:28Z</dcterms:modified>
  <revision>2</revision>
</coreProperties>
</file>